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202" w14:textId="77777777" w:rsidR="00371D27" w:rsidRPr="00371D27" w:rsidRDefault="00371D27" w:rsidP="00371D27">
      <w:pPr>
        <w:suppressLineNumbers/>
        <w:jc w:val="center"/>
        <w:rPr>
          <w:color w:val="000000"/>
          <w:sz w:val="22"/>
          <w:u w:val="single"/>
        </w:rPr>
      </w:pPr>
      <w:bookmarkStart w:id="0" w:name="_Hlk115868025"/>
      <w:r w:rsidRPr="00371D27">
        <w:rPr>
          <w:color w:val="000000"/>
          <w:sz w:val="22"/>
          <w:u w:val="single"/>
        </w:rPr>
        <w:t xml:space="preserve">Муниципальное бюджетное дошкольное образовательное учреждение </w:t>
      </w:r>
    </w:p>
    <w:p w14:paraId="4A68B94C" w14:textId="77777777" w:rsidR="00371D27" w:rsidRPr="00371D27" w:rsidRDefault="00371D27" w:rsidP="00371D27">
      <w:pPr>
        <w:suppressLineNumbers/>
        <w:jc w:val="center"/>
        <w:rPr>
          <w:color w:val="000000"/>
          <w:sz w:val="22"/>
          <w:u w:val="single"/>
        </w:rPr>
      </w:pPr>
      <w:r w:rsidRPr="00371D27">
        <w:rPr>
          <w:color w:val="000000"/>
          <w:sz w:val="22"/>
          <w:u w:val="single"/>
        </w:rPr>
        <w:t>«Детский сад комбинированного вида № 4 «Теремок» города Новопавловска.</w:t>
      </w:r>
    </w:p>
    <w:p w14:paraId="2E9978E5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50BFAC54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6442E2C3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75024148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728F5D51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00FBD781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588712B4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50E56EFD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0CDFBEEC" w14:textId="77777777" w:rsidR="00371D27" w:rsidRPr="00371D27" w:rsidRDefault="00371D27" w:rsidP="00371D27">
      <w:pPr>
        <w:suppressLineNumbers/>
        <w:jc w:val="center"/>
        <w:rPr>
          <w:color w:val="000000"/>
          <w:sz w:val="22"/>
        </w:rPr>
      </w:pPr>
    </w:p>
    <w:p w14:paraId="7EAC237F" w14:textId="77777777" w:rsidR="00371D27" w:rsidRPr="00371D27" w:rsidRDefault="00371D27" w:rsidP="00371D27">
      <w:pPr>
        <w:suppressLineNumbers/>
        <w:jc w:val="center"/>
        <w:rPr>
          <w:color w:val="000000"/>
          <w:szCs w:val="28"/>
        </w:rPr>
      </w:pPr>
    </w:p>
    <w:p w14:paraId="66705FDD" w14:textId="77777777" w:rsidR="00C65B39" w:rsidRDefault="00371D27" w:rsidP="00371D2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SimSun" w:cs="Times New Roman"/>
          <w:color w:val="000000"/>
          <w:kern w:val="2"/>
          <w:sz w:val="44"/>
          <w:szCs w:val="44"/>
          <w:shd w:val="clear" w:color="auto" w:fill="FFFFFF"/>
          <w:lang w:eastAsia="hi-IN" w:bidi="hi-IN"/>
        </w:rPr>
      </w:pPr>
      <w:r w:rsidRPr="00371D27">
        <w:rPr>
          <w:rFonts w:eastAsia="SimSun" w:cs="Times New Roman"/>
          <w:color w:val="000000"/>
          <w:kern w:val="2"/>
          <w:sz w:val="44"/>
          <w:szCs w:val="44"/>
          <w:shd w:val="clear" w:color="auto" w:fill="FFFFFF"/>
          <w:lang w:eastAsia="hi-IN" w:bidi="hi-IN"/>
        </w:rPr>
        <w:t>Сообщение для музыкальных руководителей</w:t>
      </w:r>
    </w:p>
    <w:p w14:paraId="6DB64634" w14:textId="799BBB61" w:rsidR="00371D27" w:rsidRDefault="00371D27" w:rsidP="00371D2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SimSun" w:cs="Times New Roman"/>
          <w:color w:val="000000"/>
          <w:kern w:val="2"/>
          <w:sz w:val="44"/>
          <w:szCs w:val="44"/>
          <w:shd w:val="clear" w:color="auto" w:fill="FFFFFF"/>
          <w:lang w:eastAsia="hi-IN" w:bidi="hi-IN"/>
        </w:rPr>
      </w:pPr>
      <w:r w:rsidRPr="00371D27">
        <w:rPr>
          <w:rFonts w:eastAsia="SimSun" w:cs="Times New Roman"/>
          <w:color w:val="000000"/>
          <w:kern w:val="2"/>
          <w:sz w:val="44"/>
          <w:szCs w:val="44"/>
          <w:shd w:val="clear" w:color="auto" w:fill="FFFFFF"/>
          <w:lang w:eastAsia="hi-IN" w:bidi="hi-IN"/>
        </w:rPr>
        <w:t xml:space="preserve">на районном МО. </w:t>
      </w:r>
    </w:p>
    <w:p w14:paraId="3E1F7819" w14:textId="584F1A71" w:rsidR="00371D27" w:rsidRDefault="00371D27" w:rsidP="00371D2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44"/>
          <w:szCs w:val="44"/>
        </w:rPr>
      </w:pPr>
      <w:r w:rsidRPr="00371D27">
        <w:rPr>
          <w:rFonts w:eastAsia="SimSun" w:cs="Times New Roman"/>
          <w:color w:val="000000"/>
          <w:kern w:val="2"/>
          <w:sz w:val="44"/>
          <w:szCs w:val="44"/>
          <w:shd w:val="clear" w:color="auto" w:fill="FFFFFF"/>
          <w:lang w:eastAsia="hi-IN" w:bidi="hi-IN"/>
        </w:rPr>
        <w:t>Тема: «</w:t>
      </w:r>
      <w:r w:rsidRPr="00371D27">
        <w:rPr>
          <w:rFonts w:cs="Times New Roman"/>
          <w:sz w:val="44"/>
          <w:szCs w:val="44"/>
        </w:rPr>
        <w:t>Игровые технологии в работе</w:t>
      </w:r>
    </w:p>
    <w:p w14:paraId="0A4233A3" w14:textId="6527ACDD" w:rsidR="00371D27" w:rsidRPr="00371D27" w:rsidRDefault="00371D27" w:rsidP="00371D2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sz w:val="44"/>
          <w:szCs w:val="44"/>
        </w:rPr>
      </w:pPr>
      <w:r w:rsidRPr="00371D27">
        <w:rPr>
          <w:rFonts w:cs="Times New Roman"/>
          <w:sz w:val="44"/>
          <w:szCs w:val="44"/>
        </w:rPr>
        <w:t xml:space="preserve"> с детьми ОВЗ и инвалидами»</w:t>
      </w:r>
    </w:p>
    <w:p w14:paraId="7580C814" w14:textId="6FDCF224" w:rsidR="00371D27" w:rsidRPr="00371D27" w:rsidRDefault="00371D27" w:rsidP="00371D27">
      <w:pPr>
        <w:suppressLineNumbers/>
        <w:jc w:val="center"/>
        <w:rPr>
          <w:rFonts w:eastAsia="Albany" w:cs="Albany"/>
          <w:color w:val="000000"/>
          <w:sz w:val="36"/>
          <w:szCs w:val="36"/>
        </w:rPr>
      </w:pPr>
    </w:p>
    <w:p w14:paraId="6888970E" w14:textId="77777777" w:rsidR="00371D27" w:rsidRPr="00371D27" w:rsidRDefault="00371D27" w:rsidP="00371D27">
      <w:pPr>
        <w:keepNext/>
        <w:widowControl w:val="0"/>
        <w:numPr>
          <w:ilvl w:val="0"/>
          <w:numId w:val="1"/>
        </w:numPr>
        <w:suppressAutoHyphens/>
        <w:spacing w:before="240" w:after="120"/>
        <w:outlineLvl w:val="0"/>
        <w:rPr>
          <w:rFonts w:eastAsia="SimSun" w:cs="Mangal"/>
          <w:bCs/>
          <w:color w:val="000000"/>
          <w:kern w:val="1"/>
          <w:sz w:val="36"/>
          <w:szCs w:val="36"/>
          <w:lang w:eastAsia="hi-IN" w:bidi="hi-IN"/>
        </w:rPr>
      </w:pPr>
    </w:p>
    <w:p w14:paraId="5B17F496" w14:textId="77777777" w:rsidR="00371D27" w:rsidRPr="00371D27" w:rsidRDefault="00371D27" w:rsidP="00371D27">
      <w:pPr>
        <w:keepNext/>
        <w:widowControl w:val="0"/>
        <w:numPr>
          <w:ilvl w:val="0"/>
          <w:numId w:val="1"/>
        </w:numPr>
        <w:suppressAutoHyphens/>
        <w:spacing w:before="240" w:after="120"/>
        <w:outlineLvl w:val="0"/>
        <w:rPr>
          <w:rFonts w:eastAsia="SimSun" w:cs="Mangal"/>
          <w:bCs/>
          <w:color w:val="000000"/>
          <w:kern w:val="1"/>
          <w:sz w:val="42"/>
          <w:szCs w:val="48"/>
          <w:lang w:eastAsia="hi-IN" w:bidi="hi-IN"/>
        </w:rPr>
      </w:pPr>
    </w:p>
    <w:p w14:paraId="410F0C0A" w14:textId="77777777" w:rsidR="00371D27" w:rsidRPr="00371D27" w:rsidRDefault="00371D27" w:rsidP="00371D27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794DA489" w14:textId="77777777" w:rsidR="00371D27" w:rsidRPr="00371D27" w:rsidRDefault="00371D27" w:rsidP="00371D27">
      <w:pPr>
        <w:widowControl w:val="0"/>
        <w:suppressAutoHyphens/>
        <w:spacing w:after="120"/>
        <w:rPr>
          <w:rFonts w:eastAsia="SimSun" w:cs="Mangal"/>
          <w:color w:val="C37894"/>
          <w:kern w:val="1"/>
          <w:sz w:val="42"/>
          <w:szCs w:val="24"/>
          <w:lang w:eastAsia="hi-IN" w:bidi="hi-IN"/>
        </w:rPr>
      </w:pPr>
    </w:p>
    <w:p w14:paraId="32AE11DC" w14:textId="77777777" w:rsidR="00371D27" w:rsidRPr="00371D27" w:rsidRDefault="00371D27" w:rsidP="00371D27">
      <w:pPr>
        <w:widowControl w:val="0"/>
        <w:suppressAutoHyphens/>
        <w:spacing w:after="120"/>
        <w:rPr>
          <w:rFonts w:ascii="Georgia" w:eastAsia="SimSun" w:hAnsi="Georgia" w:cs="Mangal"/>
          <w:color w:val="C37894"/>
          <w:kern w:val="1"/>
          <w:sz w:val="42"/>
          <w:szCs w:val="24"/>
          <w:lang w:eastAsia="hi-IN" w:bidi="hi-IN"/>
        </w:rPr>
      </w:pPr>
    </w:p>
    <w:p w14:paraId="3FD48123" w14:textId="77777777" w:rsidR="00371D27" w:rsidRPr="00371D27" w:rsidRDefault="00371D27" w:rsidP="00371D27">
      <w:pPr>
        <w:jc w:val="right"/>
        <w:rPr>
          <w:color w:val="000000"/>
          <w:szCs w:val="28"/>
        </w:rPr>
      </w:pPr>
      <w:r w:rsidRPr="00371D27">
        <w:rPr>
          <w:color w:val="000000"/>
          <w:szCs w:val="28"/>
        </w:rPr>
        <w:t>Подготовила музыкальный руководитель высшей категории:</w:t>
      </w:r>
    </w:p>
    <w:p w14:paraId="566B0417" w14:textId="77777777" w:rsidR="00371D27" w:rsidRPr="00371D27" w:rsidRDefault="00371D27" w:rsidP="00371D27">
      <w:pPr>
        <w:jc w:val="right"/>
        <w:rPr>
          <w:color w:val="000000"/>
          <w:szCs w:val="28"/>
        </w:rPr>
      </w:pPr>
      <w:r w:rsidRPr="00371D27">
        <w:rPr>
          <w:color w:val="000000"/>
          <w:szCs w:val="28"/>
        </w:rPr>
        <w:t>Котова Людмила Сергеевна</w:t>
      </w:r>
    </w:p>
    <w:p w14:paraId="6288C12B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33676E28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21F9BEB6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05161F37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3CB84551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04480115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595E2F23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14:paraId="5C7113E6" w14:textId="77777777" w:rsidR="00C65B39" w:rsidRDefault="00C65B39" w:rsidP="00371D27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</w:p>
    <w:p w14:paraId="644F7F3D" w14:textId="1F7EBEF9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371D27">
        <w:rPr>
          <w:rFonts w:eastAsia="SimSun" w:cs="Mangal"/>
          <w:color w:val="000000"/>
          <w:kern w:val="1"/>
          <w:szCs w:val="28"/>
          <w:lang w:eastAsia="hi-IN" w:bidi="hi-IN"/>
        </w:rPr>
        <w:t xml:space="preserve">г. Новопавловск        </w:t>
      </w:r>
    </w:p>
    <w:p w14:paraId="58D13F45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</w:p>
    <w:p w14:paraId="6E751A6C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lang w:eastAsia="hi-IN" w:bidi="hi-IN"/>
        </w:rPr>
      </w:pPr>
      <w:r w:rsidRPr="00371D27">
        <w:rPr>
          <w:rFonts w:eastAsia="SimSun" w:cs="Mangal"/>
          <w:color w:val="000000"/>
          <w:kern w:val="1"/>
          <w:szCs w:val="28"/>
          <w:lang w:eastAsia="hi-IN" w:bidi="hi-IN"/>
        </w:rPr>
        <w:t>2022 г.</w:t>
      </w:r>
    </w:p>
    <w:bookmarkEnd w:id="0"/>
    <w:p w14:paraId="1D8391B4" w14:textId="77777777" w:rsidR="00371D27" w:rsidRPr="00371D27" w:rsidRDefault="00371D27" w:rsidP="00371D27">
      <w:pPr>
        <w:widowControl w:val="0"/>
        <w:suppressLineNumbers/>
        <w:suppressAutoHyphens/>
        <w:spacing w:after="0"/>
        <w:jc w:val="center"/>
        <w:rPr>
          <w:rFonts w:eastAsia="SimSun" w:cs="Mangal"/>
          <w:color w:val="000000"/>
          <w:kern w:val="1"/>
          <w:szCs w:val="28"/>
          <w:shd w:val="clear" w:color="auto" w:fill="FFFFFF"/>
          <w:lang w:eastAsia="hi-IN" w:bidi="hi-IN"/>
        </w:rPr>
      </w:pPr>
    </w:p>
    <w:p w14:paraId="14FDA7C3" w14:textId="001A8338" w:rsidR="00F12C76" w:rsidRDefault="00F12C76" w:rsidP="006C0B77">
      <w:pPr>
        <w:spacing w:after="0"/>
        <w:ind w:firstLine="709"/>
        <w:jc w:val="both"/>
      </w:pPr>
    </w:p>
    <w:p w14:paraId="02DE27D3" w14:textId="1FAA8945" w:rsidR="00DD2A28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Cs w:val="28"/>
        </w:rPr>
      </w:pPr>
      <w:proofErr w:type="spellStart"/>
      <w:r w:rsidRPr="00186A82">
        <w:rPr>
          <w:rFonts w:cs="Times New Roman"/>
          <w:b/>
          <w:bCs/>
          <w:szCs w:val="28"/>
        </w:rPr>
        <w:lastRenderedPageBreak/>
        <w:t>Актуалность</w:t>
      </w:r>
      <w:proofErr w:type="spellEnd"/>
    </w:p>
    <w:p w14:paraId="74E45C4B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Игровые технологии широко применяются в дошкольном возрасте, так как игра является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ведущей деятельностью детей в этот период. Игровая форма непосредственно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образовательной деятельности создаётся игровой мотивацией, которая выступает как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 xml:space="preserve">средство </w:t>
      </w:r>
      <w:proofErr w:type="gramStart"/>
      <w:r w:rsidRPr="00186A82">
        <w:rPr>
          <w:rFonts w:cs="Times New Roman"/>
          <w:szCs w:val="28"/>
        </w:rPr>
        <w:t>побуждения ,</w:t>
      </w:r>
      <w:proofErr w:type="gramEnd"/>
      <w:r w:rsidRPr="00186A82">
        <w:rPr>
          <w:rFonts w:cs="Times New Roman"/>
          <w:szCs w:val="28"/>
        </w:rPr>
        <w:t xml:space="preserve"> стимулирования детей к обучению.</w:t>
      </w:r>
    </w:p>
    <w:p w14:paraId="77B59644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У детей с ОВЗ наблюдаются следующие проблемы</w:t>
      </w:r>
    </w:p>
    <w:p w14:paraId="0C5293A3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 xml:space="preserve">• Не справляются с произношением, </w:t>
      </w:r>
      <w:proofErr w:type="spellStart"/>
      <w:r w:rsidRPr="00186A82">
        <w:rPr>
          <w:rFonts w:cs="Times New Roman"/>
          <w:szCs w:val="28"/>
        </w:rPr>
        <w:t>пропеванием</w:t>
      </w:r>
      <w:proofErr w:type="spellEnd"/>
      <w:r w:rsidRPr="00186A82">
        <w:rPr>
          <w:rFonts w:cs="Times New Roman"/>
          <w:szCs w:val="28"/>
        </w:rPr>
        <w:t xml:space="preserve"> каких-либо звуков, и песен в целом.</w:t>
      </w:r>
    </w:p>
    <w:p w14:paraId="56F67B1A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Плохо запоминают Тексты, названия музыкальных произведений.</w:t>
      </w:r>
    </w:p>
    <w:p w14:paraId="48DD78B3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Недостаточно согласовывают движения с музыкой (нарушена координация).</w:t>
      </w:r>
    </w:p>
    <w:p w14:paraId="736C4636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Затрудняются в передаче ритмического рисунка в движениях и игре на музыкальных</w:t>
      </w:r>
    </w:p>
    <w:p w14:paraId="1BCE87FF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инструментах.</w:t>
      </w:r>
    </w:p>
    <w:p w14:paraId="5D43F736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Cs w:val="28"/>
        </w:rPr>
      </w:pPr>
      <w:r w:rsidRPr="00186A82">
        <w:rPr>
          <w:rFonts w:cs="Times New Roman"/>
          <w:szCs w:val="28"/>
        </w:rPr>
        <w:t xml:space="preserve">В своей работе на занятиях я ставлю </w:t>
      </w:r>
      <w:r w:rsidRPr="00186A82">
        <w:rPr>
          <w:rFonts w:cs="Times New Roman"/>
          <w:b/>
          <w:bCs/>
          <w:szCs w:val="28"/>
        </w:rPr>
        <w:t>цель:</w:t>
      </w:r>
    </w:p>
    <w:p w14:paraId="3D7CFE95" w14:textId="42C4710A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Cs w:val="28"/>
        </w:rPr>
      </w:pPr>
      <w:r w:rsidRPr="00D20F8E">
        <w:rPr>
          <w:rFonts w:cs="Times New Roman"/>
          <w:szCs w:val="28"/>
        </w:rPr>
        <w:t>Формировать у детей с ОВЗ музыкальные способности в доступной игровой форме посредством использования игровых технологий</w:t>
      </w:r>
      <w:r w:rsidRPr="00186A82">
        <w:rPr>
          <w:rFonts w:cs="Times New Roman"/>
          <w:szCs w:val="28"/>
        </w:rPr>
        <w:t>. Исходя из цели вытекают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следующие</w:t>
      </w:r>
      <w:r>
        <w:rPr>
          <w:rFonts w:cs="Times New Roman"/>
          <w:b/>
          <w:bCs/>
          <w:szCs w:val="28"/>
        </w:rPr>
        <w:t xml:space="preserve"> </w:t>
      </w:r>
      <w:r w:rsidRPr="00186A82">
        <w:rPr>
          <w:rFonts w:cs="Times New Roman"/>
          <w:b/>
          <w:bCs/>
          <w:szCs w:val="28"/>
        </w:rPr>
        <w:t>задачи:</w:t>
      </w:r>
    </w:p>
    <w:p w14:paraId="7F3F72D7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>1</w:t>
      </w:r>
      <w:r w:rsidRPr="00186A82">
        <w:rPr>
          <w:rFonts w:cs="Times New Roman"/>
          <w:szCs w:val="28"/>
        </w:rPr>
        <w:t>. Приобщать детей к музыкальной культуре, расширять их музыкальный кругозор.</w:t>
      </w:r>
    </w:p>
    <w:p w14:paraId="7F2C7E4E" w14:textId="53A23CB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>2</w:t>
      </w:r>
      <w:r w:rsidRPr="00186A82">
        <w:rPr>
          <w:rFonts w:cs="Times New Roman"/>
          <w:szCs w:val="28"/>
        </w:rPr>
        <w:t>. Развивать музыкально-сенсорные способности, активизировать слуховое восприятие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детей, внимание, память,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воображение.</w:t>
      </w:r>
    </w:p>
    <w:p w14:paraId="68F66C45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>3</w:t>
      </w:r>
      <w:r w:rsidRPr="00186A82">
        <w:rPr>
          <w:rFonts w:cs="Times New Roman"/>
          <w:szCs w:val="28"/>
        </w:rPr>
        <w:t>. Развивать артикуляционный аппарат, певческие умения и навыки.</w:t>
      </w:r>
    </w:p>
    <w:p w14:paraId="50A48FAC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>4</w:t>
      </w:r>
      <w:r w:rsidRPr="00186A82">
        <w:rPr>
          <w:rFonts w:cs="Times New Roman"/>
          <w:szCs w:val="28"/>
        </w:rPr>
        <w:t>. Формировать двигательные умения и навыки.</w:t>
      </w:r>
    </w:p>
    <w:p w14:paraId="542895F2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>5</w:t>
      </w:r>
      <w:r w:rsidRPr="00186A82">
        <w:rPr>
          <w:rFonts w:cs="Times New Roman"/>
          <w:szCs w:val="28"/>
        </w:rPr>
        <w:t>. Прививать интерес к самостоятельной музыкальной деятельности (игровой,</w:t>
      </w:r>
    </w:p>
    <w:p w14:paraId="340D444D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исследовательской, исполнительской).</w:t>
      </w:r>
    </w:p>
    <w:p w14:paraId="7C01FA36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 xml:space="preserve">Цель игровых технологий </w:t>
      </w:r>
      <w:r w:rsidRPr="00186A82">
        <w:rPr>
          <w:rFonts w:cs="Times New Roman"/>
          <w:szCs w:val="28"/>
        </w:rPr>
        <w:t>- создание полноценной мотивационной основы для</w:t>
      </w:r>
    </w:p>
    <w:p w14:paraId="72E8EB51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формирования навыков и умений в музыкальной деятельности, в зависимости от уровня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развития детей</w:t>
      </w:r>
      <w:r>
        <w:rPr>
          <w:rFonts w:cs="Times New Roman"/>
          <w:szCs w:val="28"/>
        </w:rPr>
        <w:t>.</w:t>
      </w:r>
    </w:p>
    <w:p w14:paraId="6C1D00F4" w14:textId="36A21D76" w:rsidR="00DD2A28" w:rsidRPr="00C753F7" w:rsidRDefault="00C65B39" w:rsidP="00DD2A28">
      <w:pPr>
        <w:spacing w:line="276" w:lineRule="auto"/>
      </w:pPr>
      <w:r w:rsidRPr="00186A82">
        <w:t xml:space="preserve">В своей работе я применяю </w:t>
      </w:r>
      <w:r w:rsidR="00DD2A28">
        <w:t xml:space="preserve">технологию </w:t>
      </w:r>
      <w:r w:rsidR="00DD2A28" w:rsidRPr="00C753F7">
        <w:rPr>
          <w:rFonts w:eastAsia="Times New Roman"/>
          <w:lang w:eastAsia="ru-RU"/>
        </w:rPr>
        <w:t xml:space="preserve">А. И. Бурениной «Коммуникативные танцы-игры для детей». </w:t>
      </w:r>
      <w:r w:rsidR="00DD2A28" w:rsidRPr="00C753F7">
        <w:t xml:space="preserve">Каковы же особенности коммуникативных танцев-игр? </w:t>
      </w:r>
      <w:r w:rsidR="00DD2A28">
        <w:t xml:space="preserve">Это </w:t>
      </w:r>
      <w:r w:rsidR="00DD2A28" w:rsidRPr="00C753F7">
        <w:t xml:space="preserve">танцы, </w:t>
      </w:r>
      <w:r w:rsidR="00DD2A28">
        <w:t xml:space="preserve">основанные на простых движениях, </w:t>
      </w:r>
      <w:proofErr w:type="gramStart"/>
      <w:r w:rsidR="00DD2A28">
        <w:t xml:space="preserve">а </w:t>
      </w:r>
      <w:r w:rsidR="00DD2A28" w:rsidRPr="00C753F7">
        <w:t xml:space="preserve"> </w:t>
      </w:r>
      <w:r w:rsidR="00DD2A28">
        <w:t>музыкальное</w:t>
      </w:r>
      <w:proofErr w:type="gramEnd"/>
      <w:r w:rsidR="00DD2A28">
        <w:t xml:space="preserve"> сопровождение со словами подсказывает, какое движение следует выполнять следующим, игровой сюжет воспринимается естественно, без напряжения, задание доступно по смыслу.</w:t>
      </w:r>
      <w:r w:rsidR="00DD2A28" w:rsidRPr="00C753F7">
        <w:t xml:space="preserve"> В коммуникативных танцах-играх </w:t>
      </w:r>
      <w:r w:rsidR="00DD2A28">
        <w:t xml:space="preserve">развивается не </w:t>
      </w:r>
      <w:proofErr w:type="gramStart"/>
      <w:r w:rsidR="00DD2A28">
        <w:t>только  музыкальный</w:t>
      </w:r>
      <w:proofErr w:type="gramEnd"/>
      <w:r w:rsidR="00DD2A28">
        <w:t xml:space="preserve"> слух</w:t>
      </w:r>
      <w:r w:rsidR="00DD2A28" w:rsidRPr="00C753F7">
        <w:t xml:space="preserve">, </w:t>
      </w:r>
      <w:r w:rsidR="00DD2A28">
        <w:t xml:space="preserve">пластичность, </w:t>
      </w:r>
      <w:r w:rsidR="00DD2A28" w:rsidRPr="00C753F7">
        <w:t>выразительност</w:t>
      </w:r>
      <w:r w:rsidR="00DD2A28">
        <w:t>ь</w:t>
      </w:r>
      <w:r w:rsidR="00DD2A28" w:rsidRPr="00C753F7">
        <w:t xml:space="preserve"> движений, ориентировк</w:t>
      </w:r>
      <w:r w:rsidR="00DD2A28">
        <w:t>а</w:t>
      </w:r>
      <w:r w:rsidR="00DD2A28" w:rsidRPr="00C753F7">
        <w:t xml:space="preserve"> в пространстве</w:t>
      </w:r>
      <w:r w:rsidR="00DD2A28">
        <w:t xml:space="preserve">, но и умение вступать в контакт, воспринимать партнера, ощущать свое тело и координировать собственные движения с движениями партнера или коллектива, умение раскрепощаться. После включения коммуникативных танцев в совместную деятельность мы заметили, что у воспитанников больше не вызывает </w:t>
      </w:r>
      <w:proofErr w:type="gramStart"/>
      <w:r w:rsidR="00DD2A28">
        <w:t>проблем  необходимость</w:t>
      </w:r>
      <w:proofErr w:type="gramEnd"/>
      <w:r w:rsidR="00DD2A28">
        <w:t xml:space="preserve"> сотрудничать, дети более уверенно чувствуют себя в коллективе, учатся соотносить свои действия с действиями сверстников.</w:t>
      </w:r>
    </w:p>
    <w:p w14:paraId="53E40F53" w14:textId="2FBA9471" w:rsidR="00C65B39" w:rsidRPr="00186A82" w:rsidRDefault="00DD2A28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 xml:space="preserve">Коммуникативные </w:t>
      </w:r>
      <w:r w:rsidRPr="00C753F7">
        <w:rPr>
          <w:rFonts w:eastAsia="Calibri" w:cs="Times New Roman"/>
          <w:szCs w:val="28"/>
        </w:rPr>
        <w:t xml:space="preserve"> танцы</w:t>
      </w:r>
      <w:proofErr w:type="gramEnd"/>
      <w:r w:rsidRPr="00C753F7">
        <w:rPr>
          <w:rFonts w:eastAsia="Calibri" w:cs="Times New Roman"/>
          <w:szCs w:val="28"/>
        </w:rPr>
        <w:t xml:space="preserve"> построены, в основном</w:t>
      </w:r>
      <w:r>
        <w:rPr>
          <w:rFonts w:eastAsia="Calibri" w:cs="Times New Roman"/>
          <w:szCs w:val="28"/>
        </w:rPr>
        <w:t>,</w:t>
      </w:r>
      <w:r w:rsidRPr="00C753F7">
        <w:rPr>
          <w:rFonts w:eastAsia="Calibri" w:cs="Times New Roman"/>
          <w:szCs w:val="28"/>
        </w:rPr>
        <w:t xml:space="preserve"> на жестах и движениях, которые выражают дружелюбие, доброжелательное  отношение людей друг к другу, </w:t>
      </w:r>
      <w:r>
        <w:rPr>
          <w:rFonts w:eastAsia="Calibri" w:cs="Times New Roman"/>
          <w:szCs w:val="28"/>
        </w:rPr>
        <w:t>поэтому</w:t>
      </w:r>
      <w:r w:rsidRPr="00C753F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они вызывают и закрепляют </w:t>
      </w:r>
      <w:r w:rsidRPr="00C753F7">
        <w:rPr>
          <w:rFonts w:eastAsia="Calibri" w:cs="Times New Roman"/>
          <w:szCs w:val="28"/>
        </w:rPr>
        <w:t xml:space="preserve">положительные, радостные эмоции. </w:t>
      </w:r>
      <w:r>
        <w:rPr>
          <w:rFonts w:eastAsia="Calibri" w:cs="Times New Roman"/>
          <w:szCs w:val="28"/>
        </w:rPr>
        <w:t xml:space="preserve">Такие </w:t>
      </w:r>
      <w:r w:rsidRPr="00C753F7">
        <w:rPr>
          <w:rFonts w:eastAsia="Calibri" w:cs="Times New Roman"/>
          <w:szCs w:val="28"/>
        </w:rPr>
        <w:t xml:space="preserve">танцы-игры </w:t>
      </w:r>
      <w:r w:rsidRPr="00C753F7">
        <w:rPr>
          <w:rFonts w:eastAsia="Calibri" w:cs="Times New Roman"/>
          <w:szCs w:val="28"/>
        </w:rPr>
        <w:lastRenderedPageBreak/>
        <w:t xml:space="preserve">являются доступными и в то же время привлекательными, вызывают яркие </w:t>
      </w:r>
      <w:r>
        <w:rPr>
          <w:rFonts w:eastAsia="Calibri" w:cs="Times New Roman"/>
          <w:szCs w:val="28"/>
        </w:rPr>
        <w:t xml:space="preserve">положительные эмоции.  </w:t>
      </w:r>
    </w:p>
    <w:p w14:paraId="6F2CCCCC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 xml:space="preserve">Игра </w:t>
      </w:r>
      <w:r w:rsidRPr="00186A82">
        <w:rPr>
          <w:rFonts w:cs="Times New Roman"/>
          <w:szCs w:val="28"/>
        </w:rPr>
        <w:t>всегда вызывает у детей приподнятое настроение, формирует устойчивое</w:t>
      </w:r>
    </w:p>
    <w:p w14:paraId="24B9B2A9" w14:textId="6A6706FE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заинтересованное отношение к занятию. Кроме того, игровые занятия вызывают активную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 xml:space="preserve">работу мысли ребенка. </w:t>
      </w:r>
    </w:p>
    <w:p w14:paraId="46CB009E" w14:textId="4338CDF9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Игра – прекрасная форма деятельности, позволяющая приблизить, расположить к себе</w:t>
      </w:r>
    </w:p>
    <w:p w14:paraId="74E38D4E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детей, в том числе и малоактивных. В процесс игры вовлекается вся личность ребёнка:</w:t>
      </w:r>
    </w:p>
    <w:p w14:paraId="58B0D65B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познавательные процессы, воля, чувства, эмоции, потребности, интересы. В результате</w:t>
      </w:r>
    </w:p>
    <w:p w14:paraId="131C45FD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происходят удивительные изменения этой личности. Руководя игрой, педагог следит,</w:t>
      </w:r>
    </w:p>
    <w:p w14:paraId="3EB5C816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чтобы дети соблюдали правила, точно выполняли задания, связанные с содержанием игры.</w:t>
      </w:r>
    </w:p>
    <w:p w14:paraId="5EC9D147" w14:textId="7782E5C4" w:rsidR="00C65B39" w:rsidRPr="00186A82" w:rsidRDefault="00DD2A28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Ещё в </w:t>
      </w:r>
      <w:r w:rsidR="00C65B39" w:rsidRPr="00186A82">
        <w:rPr>
          <w:rFonts w:cs="Times New Roman"/>
          <w:szCs w:val="28"/>
        </w:rPr>
        <w:t>своей работе с детьми ОВЗ я использую виды игр, представленные в следу</w:t>
      </w:r>
      <w:r>
        <w:rPr>
          <w:rFonts w:cs="Times New Roman"/>
          <w:szCs w:val="28"/>
        </w:rPr>
        <w:t>ю</w:t>
      </w:r>
      <w:r w:rsidR="00C65B39" w:rsidRPr="00186A82">
        <w:rPr>
          <w:rFonts w:cs="Times New Roman"/>
          <w:szCs w:val="28"/>
        </w:rPr>
        <w:t>щей</w:t>
      </w:r>
    </w:p>
    <w:p w14:paraId="7F6E7019" w14:textId="47709769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Pr="00186A82">
        <w:rPr>
          <w:rFonts w:cs="Times New Roman"/>
          <w:szCs w:val="28"/>
        </w:rPr>
        <w:t>лассификации</w:t>
      </w:r>
      <w:r>
        <w:rPr>
          <w:rFonts w:cs="Times New Roman"/>
          <w:szCs w:val="28"/>
        </w:rPr>
        <w:t>.</w:t>
      </w:r>
    </w:p>
    <w:p w14:paraId="1332122A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b/>
          <w:bCs/>
          <w:szCs w:val="28"/>
        </w:rPr>
      </w:pPr>
      <w:r w:rsidRPr="00186A82">
        <w:rPr>
          <w:rFonts w:cs="Times New Roman"/>
          <w:b/>
          <w:bCs/>
          <w:szCs w:val="28"/>
        </w:rPr>
        <w:t>Пальчиковые игры:</w:t>
      </w:r>
    </w:p>
    <w:p w14:paraId="02EF9F71" w14:textId="30397B83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стимулируют развитие</w:t>
      </w:r>
      <w:r w:rsidR="00DD2A28"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речевых навыков детей</w:t>
      </w:r>
    </w:p>
    <w:p w14:paraId="3DC45EC9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совершенствуют внимание, память.</w:t>
      </w:r>
    </w:p>
    <w:p w14:paraId="5737F549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Развивают мелкую моторику.</w:t>
      </w:r>
    </w:p>
    <w:p w14:paraId="18C9C837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b/>
          <w:bCs/>
          <w:szCs w:val="28"/>
        </w:rPr>
        <w:t xml:space="preserve">Ритмопластика </w:t>
      </w:r>
      <w:r w:rsidRPr="00186A82">
        <w:rPr>
          <w:rFonts w:cs="Times New Roman"/>
          <w:szCs w:val="28"/>
        </w:rPr>
        <w:t>(</w:t>
      </w:r>
      <w:proofErr w:type="spellStart"/>
      <w:r w:rsidRPr="00186A82">
        <w:rPr>
          <w:rFonts w:cs="Times New Roman"/>
          <w:szCs w:val="28"/>
        </w:rPr>
        <w:t>игрогимнастика</w:t>
      </w:r>
      <w:proofErr w:type="spellEnd"/>
      <w:r w:rsidRPr="00186A82">
        <w:rPr>
          <w:rFonts w:cs="Times New Roman"/>
          <w:szCs w:val="28"/>
        </w:rPr>
        <w:t xml:space="preserve">, </w:t>
      </w:r>
      <w:proofErr w:type="spellStart"/>
      <w:r w:rsidRPr="00186A82">
        <w:rPr>
          <w:rFonts w:cs="Times New Roman"/>
          <w:szCs w:val="28"/>
        </w:rPr>
        <w:t>игроритмика</w:t>
      </w:r>
      <w:proofErr w:type="spellEnd"/>
      <w:r w:rsidRPr="00186A82">
        <w:rPr>
          <w:rFonts w:cs="Times New Roman"/>
          <w:szCs w:val="28"/>
        </w:rPr>
        <w:t>)</w:t>
      </w:r>
    </w:p>
    <w:p w14:paraId="10129F87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Развивает чувство ритма, музыкальный слух и вкус)</w:t>
      </w:r>
    </w:p>
    <w:p w14:paraId="357EC4B4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Развивает умение правильно и красиво двигаться</w:t>
      </w:r>
    </w:p>
    <w:p w14:paraId="653E7F0F" w14:textId="57DAC9A0" w:rsidR="00C65B39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• Укрепляет развитие всех групп мышц и формирует правильную осанку.</w:t>
      </w:r>
    </w:p>
    <w:p w14:paraId="7F75EF37" w14:textId="77777777" w:rsidR="00DD2A28" w:rsidRPr="00186A82" w:rsidRDefault="00DD2A28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</w:p>
    <w:p w14:paraId="107D156E" w14:textId="1CF69AE9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 xml:space="preserve"> </w:t>
      </w:r>
      <w:r w:rsidR="00CB0E8F">
        <w:rPr>
          <w:rFonts w:cs="Times New Roman"/>
          <w:szCs w:val="28"/>
        </w:rPr>
        <w:t xml:space="preserve">  </w:t>
      </w:r>
      <w:r w:rsidRPr="00186A82">
        <w:rPr>
          <w:rFonts w:cs="Times New Roman"/>
          <w:szCs w:val="28"/>
        </w:rPr>
        <w:t>Игровые моменты очень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важны в педагогическом процессе, особенно в период адаптации детей в детском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учреждении. Первые игровые ситуации должны быть фронтальными, чтобы ни один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ребенок не чувствовал себя обделенным вниманием. Это игры типа “Хоровод,</w:t>
      </w:r>
      <w:r>
        <w:rPr>
          <w:rFonts w:cs="Times New Roman"/>
          <w:szCs w:val="28"/>
        </w:rPr>
        <w:t xml:space="preserve"> </w:t>
      </w:r>
      <w:r w:rsidRPr="00186A82">
        <w:rPr>
          <w:rFonts w:cs="Times New Roman"/>
          <w:szCs w:val="28"/>
        </w:rPr>
        <w:t>“Догонялки” и “Выдувание мыльных пузырей”.</w:t>
      </w:r>
    </w:p>
    <w:p w14:paraId="29ABE040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В дальнейшем, важной особенностью игровых технологий, является то, что игровые</w:t>
      </w:r>
    </w:p>
    <w:p w14:paraId="41C6AF12" w14:textId="5B09B872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 xml:space="preserve">моменты проникают во все виды деятельности детей. </w:t>
      </w:r>
    </w:p>
    <w:p w14:paraId="2595E893" w14:textId="77777777" w:rsidR="00C65B39" w:rsidRPr="00186A82" w:rsidRDefault="00C65B39" w:rsidP="00DD2A28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  <w:r w:rsidRPr="00186A82">
        <w:rPr>
          <w:rFonts w:cs="Times New Roman"/>
          <w:szCs w:val="28"/>
        </w:rPr>
        <w:t>В результате работы с применением игровых технологий:</w:t>
      </w:r>
    </w:p>
    <w:p w14:paraId="03080D13" w14:textId="77777777" w:rsidR="00C65B39" w:rsidRPr="00186A82" w:rsidRDefault="00C65B39" w:rsidP="00DD2A28">
      <w:pPr>
        <w:pStyle w:val="a7"/>
        <w:spacing w:line="276" w:lineRule="auto"/>
      </w:pPr>
      <w:r w:rsidRPr="00186A82">
        <w:t>1. Дети легче усваивают и запоминают материал занятия.</w:t>
      </w:r>
    </w:p>
    <w:p w14:paraId="66EA31D2" w14:textId="77777777" w:rsidR="00C65B39" w:rsidRPr="00186A82" w:rsidRDefault="00C65B39" w:rsidP="00DD2A28">
      <w:pPr>
        <w:pStyle w:val="a7"/>
        <w:spacing w:line="276" w:lineRule="auto"/>
      </w:pPr>
      <w:r w:rsidRPr="00186A82">
        <w:t>2. Дети получают удовольствие от игры, проявляют желание повторить их в</w:t>
      </w:r>
    </w:p>
    <w:p w14:paraId="41862DAB" w14:textId="77777777" w:rsidR="00C65B39" w:rsidRPr="00186A82" w:rsidRDefault="00C65B39" w:rsidP="00DD2A28">
      <w:pPr>
        <w:pStyle w:val="a7"/>
        <w:spacing w:line="276" w:lineRule="auto"/>
      </w:pPr>
      <w:r w:rsidRPr="00186A82">
        <w:t>самостоятельной деятельности;</w:t>
      </w:r>
    </w:p>
    <w:p w14:paraId="7906E7B9" w14:textId="77777777" w:rsidR="00DD2A28" w:rsidRDefault="00C65B39" w:rsidP="00DD2A28">
      <w:pPr>
        <w:pStyle w:val="a7"/>
        <w:spacing w:line="276" w:lineRule="auto"/>
      </w:pPr>
      <w:r w:rsidRPr="00186A82">
        <w:t>3. В процессе игр дети приобретают специальные знания, умения навыки.</w:t>
      </w:r>
    </w:p>
    <w:p w14:paraId="408C11DF" w14:textId="1CFB8AC2" w:rsidR="00C65B39" w:rsidRDefault="00C65B39" w:rsidP="00DD2A28">
      <w:pPr>
        <w:pStyle w:val="a7"/>
        <w:spacing w:line="276" w:lineRule="auto"/>
      </w:pPr>
      <w:r w:rsidRPr="00186A82">
        <w:t>4. Повышается уровень развития у детей познавательной активности, творческих</w:t>
      </w:r>
      <w:r>
        <w:t xml:space="preserve"> </w:t>
      </w:r>
      <w:r w:rsidRPr="00186A82">
        <w:t>способностей.</w:t>
      </w:r>
      <w:r>
        <w:t xml:space="preserve"> </w:t>
      </w:r>
    </w:p>
    <w:p w14:paraId="6674877D" w14:textId="161E07B4" w:rsidR="00C65B39" w:rsidRDefault="00DD2A28" w:rsidP="00CB0E8F">
      <w:pPr>
        <w:spacing w:line="276" w:lineRule="auto"/>
      </w:pPr>
      <w:r>
        <w:t xml:space="preserve">   </w:t>
      </w:r>
      <w:r w:rsidR="00C65B39" w:rsidRPr="00186A82">
        <w:t xml:space="preserve">Подводя итоги сказанного, можно сделать </w:t>
      </w:r>
      <w:r w:rsidR="00C65B39" w:rsidRPr="00186A82">
        <w:rPr>
          <w:b/>
          <w:bCs/>
        </w:rPr>
        <w:t>вывод</w:t>
      </w:r>
      <w:r w:rsidR="00C65B39" w:rsidRPr="00186A82">
        <w:t>, что использование игровых технологий</w:t>
      </w:r>
      <w:r w:rsidR="00C65B39">
        <w:t xml:space="preserve"> </w:t>
      </w:r>
      <w:r w:rsidR="00C65B39" w:rsidRPr="00186A82">
        <w:t>в музыкальном развитии положительно влияет на качество образовательного процесса и</w:t>
      </w:r>
      <w:r w:rsidR="00C65B39">
        <w:t xml:space="preserve"> </w:t>
      </w:r>
      <w:r w:rsidR="00C65B39" w:rsidRPr="00186A82">
        <w:t>позволяет осуществлять текущую коррекцию его результатов, так как обладает двойной</w:t>
      </w:r>
      <w:r w:rsidR="00C65B39">
        <w:t xml:space="preserve"> </w:t>
      </w:r>
      <w:r w:rsidR="00C65B39" w:rsidRPr="00186A82">
        <w:t>направленностью: на повышение эффективности воспитания и обучения детей и на снятие</w:t>
      </w:r>
      <w:r w:rsidR="00C65B39">
        <w:t xml:space="preserve"> </w:t>
      </w:r>
      <w:r w:rsidR="00C65B39" w:rsidRPr="00186A82">
        <w:t>отрицательных последствий образования.</w:t>
      </w:r>
    </w:p>
    <w:sectPr w:rsidR="00C65B39" w:rsidSect="00371D2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77D2" w14:textId="77777777" w:rsidR="00172AC7" w:rsidRDefault="00172AC7" w:rsidP="00371D27">
      <w:pPr>
        <w:spacing w:after="0"/>
      </w:pPr>
      <w:r>
        <w:separator/>
      </w:r>
    </w:p>
  </w:endnote>
  <w:endnote w:type="continuationSeparator" w:id="0">
    <w:p w14:paraId="61DB991C" w14:textId="77777777" w:rsidR="00172AC7" w:rsidRDefault="00172AC7" w:rsidP="00371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">
    <w:altName w:val="Arial"/>
    <w:charset w:val="CC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631B" w14:textId="77777777" w:rsidR="00172AC7" w:rsidRDefault="00172AC7" w:rsidP="00371D27">
      <w:pPr>
        <w:spacing w:after="0"/>
      </w:pPr>
      <w:r>
        <w:separator/>
      </w:r>
    </w:p>
  </w:footnote>
  <w:footnote w:type="continuationSeparator" w:id="0">
    <w:p w14:paraId="21631E71" w14:textId="77777777" w:rsidR="00172AC7" w:rsidRDefault="00172AC7" w:rsidP="00371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6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27"/>
    <w:rsid w:val="00046F12"/>
    <w:rsid w:val="00172AC7"/>
    <w:rsid w:val="00371D27"/>
    <w:rsid w:val="006C0B77"/>
    <w:rsid w:val="008242FF"/>
    <w:rsid w:val="00870751"/>
    <w:rsid w:val="00922C48"/>
    <w:rsid w:val="00B915B7"/>
    <w:rsid w:val="00C65B39"/>
    <w:rsid w:val="00CB0E8F"/>
    <w:rsid w:val="00DD2A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9927"/>
  <w15:chartTrackingRefBased/>
  <w15:docId w15:val="{1B2D67D6-9EBF-4114-ACEA-D640D6D4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2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1D2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1D2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1D27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DD2A2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2</cp:revision>
  <cp:lastPrinted>2022-12-05T11:21:00Z</cp:lastPrinted>
  <dcterms:created xsi:type="dcterms:W3CDTF">2022-12-05T10:51:00Z</dcterms:created>
  <dcterms:modified xsi:type="dcterms:W3CDTF">2022-12-05T11:22:00Z</dcterms:modified>
</cp:coreProperties>
</file>